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F08" w:rsidRPr="006B57C2" w:rsidRDefault="00000000">
      <w:pPr>
        <w:spacing w:after="218" w:line="259" w:lineRule="auto"/>
        <w:ind w:left="0" w:firstLine="0"/>
        <w:rPr>
          <w:rFonts w:ascii="Trebuchet MS" w:hAnsi="Trebuchet MS"/>
        </w:rPr>
      </w:pPr>
      <w:r>
        <w:rPr>
          <w:b/>
          <w:i/>
          <w:sz w:val="28"/>
        </w:rPr>
        <w:t xml:space="preserve"> </w:t>
      </w:r>
    </w:p>
    <w:p w:rsidR="00D94F08" w:rsidRDefault="00000000">
      <w:pPr>
        <w:spacing w:after="89" w:line="259" w:lineRule="auto"/>
        <w:ind w:left="0" w:right="130" w:firstLine="0"/>
        <w:jc w:val="center"/>
      </w:pPr>
      <w:r w:rsidRPr="006B57C2">
        <w:rPr>
          <w:rFonts w:ascii="Trebuchet MS" w:eastAsia="Calibri" w:hAnsi="Trebuchet MS" w:cs="Calibri"/>
          <w:i/>
          <w:color w:val="44546A"/>
          <w:sz w:val="48"/>
          <w:szCs w:val="48"/>
        </w:rPr>
        <w:t>ANNA BAXTER</w:t>
      </w:r>
      <w:r>
        <w:rPr>
          <w:rFonts w:ascii="Verdana" w:eastAsia="Verdana" w:hAnsi="Verdana" w:cs="Verdana"/>
          <w:sz w:val="44"/>
        </w:rPr>
        <w:t xml:space="preserve">, </w:t>
      </w:r>
      <w:r>
        <w:rPr>
          <w:rFonts w:ascii="Verdana" w:eastAsia="Verdana" w:hAnsi="Verdana" w:cs="Verdana"/>
          <w:b/>
          <w:i/>
          <w:sz w:val="28"/>
        </w:rPr>
        <w:t xml:space="preserve">Sopran </w:t>
      </w:r>
    </w:p>
    <w:p w:rsidR="00D94F08" w:rsidRDefault="00000000">
      <w:pPr>
        <w:spacing w:after="0" w:line="259" w:lineRule="auto"/>
        <w:ind w:left="87" w:firstLine="0"/>
        <w:jc w:val="center"/>
      </w:pPr>
      <w:r>
        <w:rPr>
          <w:rFonts w:ascii="Verdana" w:eastAsia="Verdana" w:hAnsi="Verdana" w:cs="Verdana"/>
          <w:sz w:val="44"/>
        </w:rPr>
        <w:t xml:space="preserve"> </w:t>
      </w:r>
    </w:p>
    <w:p w:rsidR="00D94F08" w:rsidRDefault="00000000">
      <w:pPr>
        <w:spacing w:after="0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3976" name="Group 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4757" name="Shape 4757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6" style="width:456.48pt;height:0.47998pt;mso-position-horizontal-relative:char;mso-position-vertical-relative:line" coordsize="57972,60">
                <v:shape id="Shape 4758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94F08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rPr>
          <w:b/>
          <w:i/>
        </w:rPr>
        <w:t xml:space="preserve">Preisträgerin des Internationalen Gesangswettbewerbes Passau </w:t>
      </w:r>
    </w:p>
    <w:p w:rsidR="00D94F08" w:rsidRDefault="00000000">
      <w:pPr>
        <w:spacing w:after="4" w:line="259" w:lineRule="auto"/>
        <w:ind w:left="0" w:firstLine="0"/>
      </w:pPr>
      <w:r>
        <w:rPr>
          <w:b/>
          <w:i/>
        </w:rP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:rsidR="00D94F08" w:rsidRDefault="00000000">
      <w:pPr>
        <w:spacing w:after="5" w:line="239" w:lineRule="auto"/>
        <w:ind w:left="2622" w:hanging="513"/>
      </w:pPr>
      <w:r>
        <w:rPr>
          <w:rFonts w:ascii="Century Schoolbook" w:eastAsia="Century Schoolbook" w:hAnsi="Century Schoolbook" w:cs="Century Schoolbook"/>
        </w:rPr>
        <w:t xml:space="preserve">„Anna Baxter gestaltete die Partie der Donna Elvira mit dramatisch-ausdrucksstarkem Tiefgang“ </w:t>
      </w:r>
    </w:p>
    <w:p w:rsidR="00D94F08" w:rsidRDefault="00000000">
      <w:pPr>
        <w:spacing w:after="0" w:line="259" w:lineRule="auto"/>
        <w:ind w:left="0" w:right="69" w:firstLine="0"/>
        <w:jc w:val="right"/>
      </w:pPr>
      <w:r>
        <w:rPr>
          <w:rFonts w:ascii="Century Schoolbook" w:eastAsia="Century Schoolbook" w:hAnsi="Century Schoolbook" w:cs="Century Schoolbook"/>
          <w:b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b/>
        </w:rPr>
        <w:t>( Das</w:t>
      </w:r>
      <w:proofErr w:type="gramEnd"/>
      <w:r>
        <w:rPr>
          <w:rFonts w:ascii="Century Schoolbook" w:eastAsia="Century Schoolbook" w:hAnsi="Century Schoolbook" w:cs="Century Schoolbook"/>
          <w:b/>
        </w:rPr>
        <w:t xml:space="preserve"> Opernglas) </w:t>
      </w:r>
    </w:p>
    <w:p w:rsidR="00D94F08" w:rsidRDefault="00000000">
      <w:pPr>
        <w:spacing w:after="0" w:line="259" w:lineRule="auto"/>
        <w:ind w:left="0" w:firstLine="0"/>
        <w:jc w:val="right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:rsidR="00D94F08" w:rsidRDefault="00000000">
      <w:pPr>
        <w:spacing w:after="0"/>
        <w:ind w:left="13"/>
      </w:pPr>
      <w:r>
        <w:rPr>
          <w:b/>
          <w:i/>
        </w:rPr>
        <w:t>"…</w:t>
      </w:r>
      <w:r>
        <w:rPr>
          <w:rFonts w:ascii="Century Schoolbook" w:eastAsia="Century Schoolbook" w:hAnsi="Century Schoolbook" w:cs="Century Schoolbook"/>
          <w:color w:val="333333"/>
          <w:sz w:val="22"/>
        </w:rPr>
        <w:t xml:space="preserve">allen voran Anna Baxter in der Titelrolle, die ihrem Lied „Ja, so ein Teufelsweib“ alle </w:t>
      </w:r>
    </w:p>
    <w:p w:rsidR="00D94F08" w:rsidRDefault="00000000">
      <w:pPr>
        <w:spacing w:after="0"/>
        <w:ind w:left="237" w:firstLine="364"/>
      </w:pPr>
      <w:r>
        <w:rPr>
          <w:rFonts w:ascii="Century Schoolbook" w:eastAsia="Century Schoolbook" w:hAnsi="Century Schoolbook" w:cs="Century Schoolbook"/>
          <w:color w:val="333333"/>
          <w:sz w:val="22"/>
        </w:rPr>
        <w:t>Ehre macht und mit aller Raffinesse ihren Fürstensohn erobert- und obendrein zur glänzenden Stimme auch noch souveränes Spiel zeigt.</w:t>
      </w:r>
      <w:r>
        <w:rPr>
          <w:b/>
          <w:i/>
        </w:rPr>
        <w:t>" (</w:t>
      </w:r>
      <w:r>
        <w:rPr>
          <w:b/>
          <w:i/>
          <w:u w:val="single" w:color="000000"/>
        </w:rPr>
        <w:t>Die Schwäbische Zeitung, 2/18</w:t>
      </w:r>
      <w:r>
        <w:rPr>
          <w:b/>
          <w:i/>
        </w:rPr>
        <w:t xml:space="preserve">) </w:t>
      </w:r>
    </w:p>
    <w:p w:rsidR="00D94F08" w:rsidRDefault="00000000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D94F08" w:rsidRDefault="00000000">
      <w:pPr>
        <w:spacing w:after="12" w:line="259" w:lineRule="auto"/>
        <w:ind w:left="0" w:firstLine="0"/>
      </w:pPr>
      <w:r>
        <w:rPr>
          <w:b/>
          <w:sz w:val="20"/>
        </w:rPr>
        <w:t xml:space="preserve"> </w:t>
      </w:r>
    </w:p>
    <w:p w:rsidR="00D94F08" w:rsidRDefault="00000000">
      <w:pPr>
        <w:pStyle w:val="berschrift1"/>
        <w:ind w:left="-5"/>
      </w:pPr>
      <w:r>
        <w:t>MUSIKAUSBILDUNG</w:t>
      </w:r>
      <w:r>
        <w:rPr>
          <w:u w:val="none"/>
        </w:rPr>
        <w:t xml:space="preserve"> </w:t>
      </w:r>
    </w:p>
    <w:p w:rsidR="00D94F08" w:rsidRDefault="00000000">
      <w:pPr>
        <w:ind w:left="-5"/>
      </w:pPr>
      <w:r>
        <w:t xml:space="preserve">Operngesangsstudium – Baylor University, USA (Master </w:t>
      </w:r>
      <w:proofErr w:type="spellStart"/>
      <w:r>
        <w:t>of</w:t>
      </w:r>
      <w:proofErr w:type="spellEnd"/>
      <w:r>
        <w:t xml:space="preserve"> Music Degree) </w:t>
      </w:r>
    </w:p>
    <w:p w:rsidR="00D94F08" w:rsidRDefault="00000000">
      <w:pPr>
        <w:tabs>
          <w:tab w:val="center" w:pos="4757"/>
        </w:tabs>
        <w:ind w:left="-15" w:firstLine="0"/>
      </w:pPr>
      <w:r>
        <w:t xml:space="preserve">Private Gesangslehrer:  </w:t>
      </w:r>
      <w:r>
        <w:tab/>
        <w:t xml:space="preserve">KS Olivera </w:t>
      </w:r>
      <w:proofErr w:type="spellStart"/>
      <w:r>
        <w:t>Miljakovic</w:t>
      </w:r>
      <w:proofErr w:type="spellEnd"/>
      <w:r>
        <w:t xml:space="preserve"> (Wien, Österreich) </w:t>
      </w:r>
    </w:p>
    <w:p w:rsidR="00D94F08" w:rsidRDefault="00000000">
      <w:pPr>
        <w:tabs>
          <w:tab w:val="center" w:pos="708"/>
          <w:tab w:val="center" w:pos="1416"/>
          <w:tab w:val="center" w:pos="2124"/>
          <w:tab w:val="center" w:pos="45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KS </w:t>
      </w:r>
      <w:proofErr w:type="spellStart"/>
      <w:r>
        <w:t>Wicus</w:t>
      </w:r>
      <w:proofErr w:type="spellEnd"/>
      <w:r>
        <w:t xml:space="preserve"> </w:t>
      </w:r>
      <w:proofErr w:type="spellStart"/>
      <w:r>
        <w:t>Slabbert</w:t>
      </w:r>
      <w:proofErr w:type="spellEnd"/>
      <w:r>
        <w:t xml:space="preserve"> (Wien, Österreich)  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pStyle w:val="berschrift1"/>
        <w:ind w:left="-5"/>
        <w:rPr>
          <w:u w:val="none"/>
        </w:rPr>
      </w:pPr>
      <w:r>
        <w:t>BERUFLICHE TÄTIGKEITEN</w:t>
      </w:r>
      <w:r>
        <w:rPr>
          <w:u w:val="none"/>
        </w:rPr>
        <w:t xml:space="preserve"> </w:t>
      </w:r>
    </w:p>
    <w:p w:rsidR="006B57C2" w:rsidRDefault="006742AA" w:rsidP="006B57C2">
      <w:pPr>
        <w:rPr>
          <w:b/>
          <w:bCs/>
        </w:rPr>
      </w:pPr>
      <w:r>
        <w:rPr>
          <w:b/>
          <w:bCs/>
        </w:rPr>
        <w:t>Jan</w:t>
      </w:r>
      <w:r w:rsidR="006B57C2" w:rsidRPr="00E1595D">
        <w:rPr>
          <w:b/>
          <w:bCs/>
        </w:rPr>
        <w:t xml:space="preserve">. </w:t>
      </w:r>
      <w:r>
        <w:rPr>
          <w:b/>
          <w:bCs/>
        </w:rPr>
        <w:t>20</w:t>
      </w:r>
      <w:r w:rsidR="006B57C2" w:rsidRPr="00E1595D">
        <w:rPr>
          <w:b/>
          <w:bCs/>
        </w:rPr>
        <w:t xml:space="preserve">23- Feb. </w:t>
      </w:r>
      <w:r>
        <w:rPr>
          <w:b/>
          <w:bCs/>
        </w:rPr>
        <w:t>20</w:t>
      </w:r>
      <w:r w:rsidR="006B57C2" w:rsidRPr="00E1595D">
        <w:rPr>
          <w:b/>
          <w:bCs/>
        </w:rPr>
        <w:t>24 Konzert Tournee mit dem Johann Strauß Operette W</w:t>
      </w:r>
      <w:r>
        <w:rPr>
          <w:b/>
          <w:bCs/>
        </w:rPr>
        <w:t>ien</w:t>
      </w:r>
    </w:p>
    <w:p w:rsidR="006742AA" w:rsidRPr="006742AA" w:rsidRDefault="006742AA" w:rsidP="006B57C2">
      <w:r>
        <w:rPr>
          <w:b/>
          <w:bCs/>
        </w:rPr>
        <w:t xml:space="preserve">Winter 2024/25 – </w:t>
      </w:r>
      <w:r>
        <w:rPr>
          <w:b/>
          <w:bCs/>
          <w:i/>
          <w:iCs/>
        </w:rPr>
        <w:t xml:space="preserve">Die Lustige </w:t>
      </w:r>
      <w:proofErr w:type="gramStart"/>
      <w:r>
        <w:rPr>
          <w:b/>
          <w:bCs/>
          <w:i/>
          <w:iCs/>
        </w:rPr>
        <w:t>Witwe</w:t>
      </w:r>
      <w:r>
        <w:t>(</w:t>
      </w:r>
      <w:proofErr w:type="gramEnd"/>
      <w:r>
        <w:t>Titelrolle), Johann Strauß Operette Wien</w:t>
      </w:r>
    </w:p>
    <w:p w:rsidR="00D94F08" w:rsidRDefault="00000000">
      <w:pPr>
        <w:ind w:left="-5"/>
      </w:pPr>
      <w:r>
        <w:t xml:space="preserve">Johann Strauß Operette Wien auf Tournee </w:t>
      </w:r>
      <w:r w:rsidR="006B57C2">
        <w:t>Dez. 2019- Feb.</w:t>
      </w:r>
      <w:r>
        <w:t xml:space="preserve"> 2020- </w:t>
      </w:r>
      <w:r>
        <w:rPr>
          <w:i/>
        </w:rPr>
        <w:t xml:space="preserve">Gräfin </w:t>
      </w:r>
      <w:proofErr w:type="gramStart"/>
      <w:r>
        <w:rPr>
          <w:i/>
        </w:rPr>
        <w:t>Mariza(</w:t>
      </w:r>
      <w:proofErr w:type="gramEnd"/>
      <w:r>
        <w:t xml:space="preserve">Mariza) </w:t>
      </w:r>
    </w:p>
    <w:p w:rsidR="00D94F08" w:rsidRDefault="00000000">
      <w:pPr>
        <w:ind w:left="-5"/>
      </w:pPr>
      <w:r>
        <w:t xml:space="preserve">Solistin mit der </w:t>
      </w:r>
      <w:proofErr w:type="spellStart"/>
      <w:r>
        <w:t>Pori</w:t>
      </w:r>
      <w:proofErr w:type="spellEnd"/>
      <w:r>
        <w:t xml:space="preserve"> Sinfonietta, </w:t>
      </w:r>
      <w:proofErr w:type="spellStart"/>
      <w:r>
        <w:t>Finland</w:t>
      </w:r>
      <w:proofErr w:type="spellEnd"/>
      <w:r>
        <w:t>- 17.1.20- Konzertarien von Mozart u. Beethoven</w:t>
      </w:r>
      <w:r>
        <w:rPr>
          <w:b/>
        </w:rPr>
        <w:t xml:space="preserve"> </w:t>
      </w:r>
    </w:p>
    <w:p w:rsidR="00D94F08" w:rsidRDefault="00000000">
      <w:pPr>
        <w:ind w:left="-5"/>
      </w:pPr>
      <w:r>
        <w:t>„Meer &amp; Musik“- Kreuzfahrt mit dem Wiener Philharmonikern</w:t>
      </w:r>
      <w:proofErr w:type="gramStart"/>
      <w:r>
        <w:t>-  7.</w:t>
      </w:r>
      <w:proofErr w:type="gramEnd"/>
      <w:r>
        <w:t xml:space="preserve">-16. September 2018 </w:t>
      </w:r>
    </w:p>
    <w:p w:rsidR="00D94F08" w:rsidRDefault="00000000">
      <w:pPr>
        <w:tabs>
          <w:tab w:val="center" w:pos="708"/>
          <w:tab w:val="center" w:pos="1416"/>
          <w:tab w:val="center" w:pos="2124"/>
          <w:tab w:val="center" w:pos="55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 Auszüge aus </w:t>
      </w:r>
      <w:r>
        <w:rPr>
          <w:i/>
        </w:rPr>
        <w:t xml:space="preserve">Cinderella </w:t>
      </w:r>
      <w:r>
        <w:t>(Stiefmutter)</w:t>
      </w:r>
      <w:r>
        <w:rPr>
          <w:i/>
        </w:rPr>
        <w:t xml:space="preserve"> </w:t>
      </w:r>
      <w:r>
        <w:t xml:space="preserve">von Alma Deutscher </w:t>
      </w:r>
    </w:p>
    <w:p w:rsidR="00D94F08" w:rsidRDefault="00000000">
      <w:pPr>
        <w:ind w:left="-5"/>
      </w:pPr>
      <w:r>
        <w:t>Operetten und Musical Abend</w:t>
      </w:r>
      <w:proofErr w:type="gramStart"/>
      <w:r>
        <w:t>-  Meisterkonzerte</w:t>
      </w:r>
      <w:proofErr w:type="gramEnd"/>
      <w:r>
        <w:t xml:space="preserve"> St. Pölten, 9. Dezember. 2018 </w:t>
      </w:r>
    </w:p>
    <w:p w:rsidR="00D94F08" w:rsidRDefault="00000000">
      <w:pPr>
        <w:ind w:left="-5"/>
      </w:pPr>
      <w:r>
        <w:t xml:space="preserve">Johann Strauß Operette Wien - </w:t>
      </w:r>
      <w:r>
        <w:rPr>
          <w:i/>
        </w:rPr>
        <w:t xml:space="preserve">Die </w:t>
      </w:r>
      <w:proofErr w:type="gramStart"/>
      <w:r>
        <w:rPr>
          <w:i/>
        </w:rPr>
        <w:t>Csárdásfürstin</w:t>
      </w:r>
      <w:r>
        <w:t>(</w:t>
      </w:r>
      <w:proofErr w:type="gramEnd"/>
      <w:r>
        <w:t xml:space="preserve">Sylva </w:t>
      </w:r>
      <w:proofErr w:type="spellStart"/>
      <w:r>
        <w:t>Varescu</w:t>
      </w:r>
      <w:proofErr w:type="spellEnd"/>
      <w:r>
        <w:t xml:space="preserve">), </w:t>
      </w:r>
      <w:r>
        <w:rPr>
          <w:i/>
        </w:rPr>
        <w:t>Der Zigeunerbaron</w:t>
      </w:r>
      <w:r>
        <w:t>(</w:t>
      </w:r>
      <w:proofErr w:type="spellStart"/>
      <w:r>
        <w:t>Saffi</w:t>
      </w:r>
      <w:proofErr w:type="spellEnd"/>
      <w:r>
        <w:t xml:space="preserve">)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Mahler 8. </w:t>
      </w:r>
      <w:proofErr w:type="gramStart"/>
      <w:r w:rsidRPr="006B57C2">
        <w:rPr>
          <w:lang w:val="en-US"/>
        </w:rPr>
        <w:t>Symphonie(</w:t>
      </w:r>
      <w:proofErr w:type="spellStart"/>
      <w:proofErr w:type="gramEnd"/>
      <w:r w:rsidRPr="006B57C2">
        <w:rPr>
          <w:lang w:val="en-US"/>
        </w:rPr>
        <w:t>Sopran</w:t>
      </w:r>
      <w:proofErr w:type="spellEnd"/>
      <w:r w:rsidRPr="006B57C2">
        <w:rPr>
          <w:lang w:val="en-US"/>
        </w:rPr>
        <w:t xml:space="preserve"> 1/Magna </w:t>
      </w:r>
      <w:proofErr w:type="spellStart"/>
      <w:r w:rsidRPr="006B57C2">
        <w:rPr>
          <w:lang w:val="en-US"/>
        </w:rPr>
        <w:t>Peccatrix</w:t>
      </w:r>
      <w:proofErr w:type="spellEnd"/>
      <w:r w:rsidRPr="006B57C2">
        <w:rPr>
          <w:lang w:val="en-US"/>
        </w:rPr>
        <w:t xml:space="preserve">) Hong Kong Vienna Music Festival 2016 </w:t>
      </w:r>
    </w:p>
    <w:p w:rsidR="00D94F08" w:rsidRDefault="00000000">
      <w:pPr>
        <w:ind w:left="-5"/>
      </w:pPr>
      <w:r>
        <w:t xml:space="preserve">Schloss Halbturn Sommer Musikfestival, Sologesangsabend, August 2015 sowie Juli 2018 </w:t>
      </w:r>
    </w:p>
    <w:p w:rsidR="00D94F08" w:rsidRDefault="00000000">
      <w:pPr>
        <w:ind w:left="-5"/>
      </w:pPr>
      <w:r>
        <w:t xml:space="preserve">Ensemblemitglied des Kinderoper Papageno Wien 2014-2016 </w:t>
      </w:r>
    </w:p>
    <w:p w:rsidR="00D94F08" w:rsidRDefault="00000000">
      <w:pPr>
        <w:ind w:left="-5"/>
      </w:pPr>
      <w:r>
        <w:t xml:space="preserve">Gastauftritt an der Oper Halle November-Dezember 2014, </w:t>
      </w:r>
      <w:proofErr w:type="gramStart"/>
      <w:r>
        <w:rPr>
          <w:i/>
        </w:rPr>
        <w:t>Arabella</w:t>
      </w:r>
      <w:r>
        <w:t>(</w:t>
      </w:r>
      <w:proofErr w:type="gramEnd"/>
      <w:r>
        <w:t xml:space="preserve">Zdenka)  </w:t>
      </w:r>
    </w:p>
    <w:p w:rsidR="00D94F08" w:rsidRDefault="00000000">
      <w:pPr>
        <w:ind w:left="-5"/>
      </w:pPr>
      <w:proofErr w:type="spellStart"/>
      <w:r>
        <w:t>Schlo</w:t>
      </w:r>
      <w:proofErr w:type="spellEnd"/>
      <w:r>
        <w:rPr>
          <w:rFonts w:ascii="Times New Roman" w:eastAsia="Times New Roman" w:hAnsi="Times New Roman" w:cs="Times New Roman"/>
        </w:rPr>
        <w:t>β</w:t>
      </w:r>
      <w:proofErr w:type="spellStart"/>
      <w:r>
        <w:t>festspiel</w:t>
      </w:r>
      <w:proofErr w:type="spellEnd"/>
      <w:r>
        <w:t xml:space="preserve"> Wernigerode 2013, Deutschland, </w:t>
      </w:r>
      <w:r>
        <w:rPr>
          <w:i/>
        </w:rPr>
        <w:t xml:space="preserve">Don </w:t>
      </w:r>
      <w:proofErr w:type="gramStart"/>
      <w:r>
        <w:rPr>
          <w:i/>
        </w:rPr>
        <w:t>Giovanni</w:t>
      </w:r>
      <w:r>
        <w:t>(</w:t>
      </w:r>
      <w:proofErr w:type="gramEnd"/>
      <w:r>
        <w:t xml:space="preserve">Donna Elvira) </w:t>
      </w:r>
    </w:p>
    <w:p w:rsidR="00D94F08" w:rsidRDefault="00000000">
      <w:pPr>
        <w:ind w:left="-5"/>
      </w:pPr>
      <w:r>
        <w:t xml:space="preserve">Sommer Festival am Semmering 2013, Österreich, </w:t>
      </w:r>
      <w:r>
        <w:rPr>
          <w:i/>
        </w:rPr>
        <w:t xml:space="preserve">Die </w:t>
      </w:r>
      <w:proofErr w:type="gramStart"/>
      <w:r>
        <w:rPr>
          <w:i/>
        </w:rPr>
        <w:t>Fledermaus</w:t>
      </w:r>
      <w:r>
        <w:t>(</w:t>
      </w:r>
      <w:proofErr w:type="gramEnd"/>
      <w:r>
        <w:t xml:space="preserve">Rosalinde) </w:t>
      </w:r>
    </w:p>
    <w:p w:rsidR="00D94F08" w:rsidRDefault="00000000">
      <w:pPr>
        <w:ind w:left="-5"/>
      </w:pPr>
      <w:r>
        <w:t xml:space="preserve">Gast Auftritte am Stadttheater Bern und Theater Freiburg, 2011-2012 </w:t>
      </w:r>
    </w:p>
    <w:p w:rsidR="00D94F08" w:rsidRDefault="00000000">
      <w:pPr>
        <w:ind w:left="-5"/>
      </w:pPr>
      <w:r>
        <w:t xml:space="preserve">Ensemblemitglied und Gast des Theaters </w:t>
      </w:r>
      <w:proofErr w:type="gramStart"/>
      <w:r>
        <w:t>Lübeck  2008</w:t>
      </w:r>
      <w:proofErr w:type="gramEnd"/>
      <w:r>
        <w:t xml:space="preserve">-2012 </w:t>
      </w:r>
    </w:p>
    <w:p w:rsidR="00D94F08" w:rsidRDefault="00000000">
      <w:pPr>
        <w:ind w:left="-5"/>
      </w:pPr>
      <w:r>
        <w:t xml:space="preserve">Mahler 4. Symphonie mit den Zagreb Philharmonikern (2009) </w:t>
      </w:r>
    </w:p>
    <w:p w:rsidR="00D94F08" w:rsidRDefault="00000000">
      <w:pPr>
        <w:ind w:left="-5"/>
      </w:pPr>
      <w:r>
        <w:t xml:space="preserve">Beethoven 9. Symphonie mit dem Philharmonischen Orchester der Stadt Lübeck (2008, 2010) </w:t>
      </w:r>
    </w:p>
    <w:p w:rsidR="00D94F08" w:rsidRDefault="00000000">
      <w:pPr>
        <w:ind w:left="-5"/>
      </w:pPr>
      <w:r>
        <w:t xml:space="preserve">Regelmäßiger Gastsolistin mit dem Hong Kong Pan Asia Symphony Orchestra 2004-2010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pStyle w:val="berschrift1"/>
        <w:ind w:left="-5"/>
      </w:pPr>
      <w:r>
        <w:t>GESUNGENE ROLLEN- Oper</w:t>
      </w:r>
      <w:r>
        <w:rPr>
          <w:u w:val="none"/>
        </w:rPr>
        <w:t xml:space="preserve"> </w:t>
      </w:r>
    </w:p>
    <w:p w:rsidR="00D94F08" w:rsidRDefault="00000000">
      <w:pPr>
        <w:ind w:left="-5"/>
      </w:pPr>
      <w:r>
        <w:t xml:space="preserve">Donna Anna, Donna Elvira – </w:t>
      </w:r>
      <w:r>
        <w:rPr>
          <w:i/>
        </w:rPr>
        <w:t xml:space="preserve">Don Giovanni </w:t>
      </w:r>
      <w:r>
        <w:t xml:space="preserve">(Mozart)  </w:t>
      </w:r>
    </w:p>
    <w:p w:rsidR="00D94F08" w:rsidRDefault="00000000">
      <w:pPr>
        <w:spacing w:after="0" w:line="259" w:lineRule="auto"/>
        <w:ind w:left="-5"/>
      </w:pPr>
      <w:r>
        <w:t xml:space="preserve">Gräfin – </w:t>
      </w:r>
      <w:r>
        <w:rPr>
          <w:i/>
        </w:rPr>
        <w:t>Le Nozze di Figaro</w:t>
      </w:r>
      <w:r>
        <w:t xml:space="preserve"> (Mozart)  </w:t>
      </w:r>
    </w:p>
    <w:p w:rsidR="00D94F08" w:rsidRDefault="00000000">
      <w:pPr>
        <w:ind w:left="-5"/>
      </w:pPr>
      <w:r>
        <w:t xml:space="preserve">Freia – </w:t>
      </w:r>
      <w:r>
        <w:rPr>
          <w:i/>
        </w:rPr>
        <w:t>Das Rheingold</w:t>
      </w:r>
      <w:r>
        <w:t xml:space="preserve"> (Wagner) </w:t>
      </w:r>
    </w:p>
    <w:p w:rsidR="00D94F08" w:rsidRDefault="00000000">
      <w:pPr>
        <w:ind w:left="-5"/>
      </w:pPr>
      <w:proofErr w:type="spellStart"/>
      <w:r>
        <w:lastRenderedPageBreak/>
        <w:t>Helmwige</w:t>
      </w:r>
      <w:proofErr w:type="spellEnd"/>
      <w:r>
        <w:t xml:space="preserve"> – </w:t>
      </w:r>
      <w:r>
        <w:rPr>
          <w:i/>
        </w:rPr>
        <w:t>Die Walküre</w:t>
      </w:r>
      <w:r>
        <w:t xml:space="preserve"> (Wagner)  </w:t>
      </w:r>
    </w:p>
    <w:p w:rsidR="00D94F08" w:rsidRDefault="00000000">
      <w:pPr>
        <w:ind w:left="-5"/>
      </w:pPr>
      <w:r>
        <w:t xml:space="preserve">Liu – </w:t>
      </w:r>
      <w:r>
        <w:rPr>
          <w:i/>
        </w:rPr>
        <w:t>Turandot</w:t>
      </w:r>
      <w:r>
        <w:t xml:space="preserve"> (Puccini)  </w:t>
      </w:r>
    </w:p>
    <w:p w:rsidR="00D94F08" w:rsidRDefault="00000000">
      <w:pPr>
        <w:ind w:left="-5"/>
      </w:pPr>
      <w:proofErr w:type="spellStart"/>
      <w:r>
        <w:t>Micaëla</w:t>
      </w:r>
      <w:proofErr w:type="spellEnd"/>
      <w:r>
        <w:t xml:space="preserve"> – </w:t>
      </w:r>
      <w:r>
        <w:rPr>
          <w:i/>
        </w:rPr>
        <w:t>Carmen</w:t>
      </w:r>
      <w:r>
        <w:t xml:space="preserve"> (Bizet)  </w:t>
      </w:r>
    </w:p>
    <w:p w:rsidR="00D94F08" w:rsidRDefault="00000000">
      <w:pPr>
        <w:ind w:left="-5"/>
      </w:pPr>
      <w:r>
        <w:t xml:space="preserve">Marie – </w:t>
      </w:r>
      <w:r>
        <w:rPr>
          <w:i/>
        </w:rPr>
        <w:t xml:space="preserve">Die Verkaufte Braut </w:t>
      </w:r>
      <w:r>
        <w:t xml:space="preserve">(Smetana)(Deutsch) </w:t>
      </w:r>
    </w:p>
    <w:p w:rsidR="00D94F08" w:rsidRDefault="00000000">
      <w:pPr>
        <w:ind w:left="-5"/>
      </w:pPr>
      <w:r>
        <w:t xml:space="preserve">Violetta – </w:t>
      </w:r>
      <w:r>
        <w:rPr>
          <w:i/>
        </w:rPr>
        <w:t>La Traviata</w:t>
      </w:r>
      <w:r>
        <w:t xml:space="preserve"> (Verdi) (Italienisch, Deutsch)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Alice – </w:t>
      </w:r>
      <w:r w:rsidRPr="006B57C2">
        <w:rPr>
          <w:i/>
          <w:lang w:val="en-US"/>
        </w:rPr>
        <w:t>Falstaff</w:t>
      </w:r>
      <w:r w:rsidRPr="006B57C2">
        <w:rPr>
          <w:lang w:val="en-US"/>
        </w:rPr>
        <w:t xml:space="preserve"> (Verdi) 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Aida – </w:t>
      </w:r>
      <w:r w:rsidRPr="006B57C2">
        <w:rPr>
          <w:i/>
          <w:lang w:val="en-US"/>
        </w:rPr>
        <w:t>Aida</w:t>
      </w:r>
      <w:r w:rsidRPr="006B57C2">
        <w:rPr>
          <w:lang w:val="en-US"/>
        </w:rPr>
        <w:t xml:space="preserve"> (Verdi) </w:t>
      </w:r>
    </w:p>
    <w:p w:rsidR="00D94F08" w:rsidRDefault="00000000">
      <w:pPr>
        <w:ind w:left="-5"/>
      </w:pPr>
      <w:r>
        <w:t xml:space="preserve">Böse Stiefmutter – </w:t>
      </w:r>
      <w:r>
        <w:rPr>
          <w:i/>
        </w:rPr>
        <w:t>Cinderella</w:t>
      </w:r>
      <w:r>
        <w:t xml:space="preserve"> (Alma Deutscher) </w:t>
      </w:r>
    </w:p>
    <w:p w:rsidR="00D94F08" w:rsidRDefault="00000000">
      <w:pPr>
        <w:ind w:left="-5"/>
      </w:pPr>
      <w:r>
        <w:t xml:space="preserve">Zdenka – </w:t>
      </w:r>
      <w:r>
        <w:rPr>
          <w:i/>
        </w:rPr>
        <w:t>Arabella</w:t>
      </w:r>
      <w:r>
        <w:t xml:space="preserve"> (R. </w:t>
      </w:r>
      <w:proofErr w:type="spellStart"/>
      <w:r>
        <w:t>Strauss</w:t>
      </w:r>
      <w:proofErr w:type="spellEnd"/>
      <w:r>
        <w:t xml:space="preserve">)  </w:t>
      </w:r>
    </w:p>
    <w:p w:rsidR="00D94F08" w:rsidRDefault="00000000">
      <w:pPr>
        <w:ind w:left="-5"/>
      </w:pPr>
      <w:r>
        <w:t xml:space="preserve">Füchslein Schlaukopf – </w:t>
      </w:r>
      <w:r>
        <w:rPr>
          <w:i/>
        </w:rPr>
        <w:t xml:space="preserve">Das Schlaue Füchslein </w:t>
      </w:r>
      <w:r>
        <w:t>(</w:t>
      </w:r>
      <w:proofErr w:type="spellStart"/>
      <w:r>
        <w:t>Janáček</w:t>
      </w:r>
      <w:proofErr w:type="spellEnd"/>
      <w:r>
        <w:t xml:space="preserve">)(Deutsch)  </w:t>
      </w:r>
    </w:p>
    <w:p w:rsidR="00D94F08" w:rsidRPr="006B57C2" w:rsidRDefault="00000000">
      <w:pPr>
        <w:ind w:left="-5"/>
        <w:rPr>
          <w:lang w:val="en-US"/>
        </w:rPr>
      </w:pPr>
      <w:proofErr w:type="spellStart"/>
      <w:r w:rsidRPr="006B57C2">
        <w:rPr>
          <w:lang w:val="en-US"/>
        </w:rPr>
        <w:t>Prothoe</w:t>
      </w:r>
      <w:proofErr w:type="spellEnd"/>
      <w:r w:rsidRPr="006B57C2">
        <w:rPr>
          <w:lang w:val="en-US"/>
        </w:rPr>
        <w:t xml:space="preserve"> – </w:t>
      </w:r>
      <w:proofErr w:type="spellStart"/>
      <w:r w:rsidRPr="006B57C2">
        <w:rPr>
          <w:i/>
          <w:lang w:val="en-US"/>
        </w:rPr>
        <w:t>Penthesilea</w:t>
      </w:r>
      <w:proofErr w:type="spellEnd"/>
      <w:r w:rsidRPr="006B57C2">
        <w:rPr>
          <w:i/>
          <w:lang w:val="en-US"/>
        </w:rPr>
        <w:t xml:space="preserve"> </w:t>
      </w:r>
      <w:r w:rsidRPr="006B57C2">
        <w:rPr>
          <w:lang w:val="en-US"/>
        </w:rPr>
        <w:t>(</w:t>
      </w:r>
      <w:proofErr w:type="spellStart"/>
      <w:r w:rsidRPr="006B57C2">
        <w:rPr>
          <w:lang w:val="en-US"/>
        </w:rPr>
        <w:t>Schoeck</w:t>
      </w:r>
      <w:proofErr w:type="spellEnd"/>
      <w:r w:rsidRPr="006B57C2">
        <w:rPr>
          <w:lang w:val="en-US"/>
        </w:rPr>
        <w:t xml:space="preserve">) 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Susannah – </w:t>
      </w:r>
      <w:r w:rsidRPr="006B57C2">
        <w:rPr>
          <w:i/>
          <w:lang w:val="en-US"/>
        </w:rPr>
        <w:t>Susannah</w:t>
      </w:r>
      <w:r w:rsidRPr="006B57C2">
        <w:rPr>
          <w:lang w:val="en-US"/>
        </w:rPr>
        <w:t xml:space="preserve"> (C. Floyd)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Madame </w:t>
      </w:r>
      <w:proofErr w:type="spellStart"/>
      <w:r w:rsidRPr="006B57C2">
        <w:rPr>
          <w:lang w:val="en-US"/>
        </w:rPr>
        <w:t>Euterpova</w:t>
      </w:r>
      <w:proofErr w:type="spellEnd"/>
      <w:r w:rsidRPr="006B57C2">
        <w:rPr>
          <w:lang w:val="en-US"/>
        </w:rPr>
        <w:t xml:space="preserve"> – </w:t>
      </w:r>
      <w:r w:rsidRPr="006B57C2">
        <w:rPr>
          <w:i/>
          <w:lang w:val="en-US"/>
        </w:rPr>
        <w:t xml:space="preserve">Help, help the </w:t>
      </w:r>
      <w:proofErr w:type="spellStart"/>
      <w:r w:rsidRPr="006B57C2">
        <w:rPr>
          <w:i/>
          <w:lang w:val="en-US"/>
        </w:rPr>
        <w:t>Globolinks</w:t>
      </w:r>
      <w:proofErr w:type="spellEnd"/>
      <w:r w:rsidRPr="006B57C2">
        <w:rPr>
          <w:i/>
          <w:lang w:val="en-US"/>
        </w:rPr>
        <w:t xml:space="preserve"> </w:t>
      </w:r>
      <w:r w:rsidRPr="006B57C2">
        <w:rPr>
          <w:lang w:val="en-US"/>
        </w:rPr>
        <w:t xml:space="preserve">(G.C. Menotti) </w:t>
      </w:r>
    </w:p>
    <w:p w:rsidR="00D94F08" w:rsidRPr="006B57C2" w:rsidRDefault="00000000">
      <w:pPr>
        <w:spacing w:after="0" w:line="259" w:lineRule="auto"/>
        <w:ind w:left="0" w:firstLine="0"/>
        <w:rPr>
          <w:lang w:val="en-US"/>
        </w:rPr>
      </w:pPr>
      <w:r w:rsidRPr="006B57C2">
        <w:rPr>
          <w:lang w:val="en-US"/>
        </w:rPr>
        <w:t xml:space="preserve"> </w:t>
      </w:r>
    </w:p>
    <w:p w:rsidR="006B57C2" w:rsidRDefault="00000000">
      <w:pPr>
        <w:ind w:left="-5" w:right="2527"/>
      </w:pPr>
      <w:r>
        <w:t xml:space="preserve">Amelia –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Ballo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Maschera</w:t>
      </w:r>
      <w:proofErr w:type="spellEnd"/>
      <w:r>
        <w:t xml:space="preserve"> (G. Verdi) – in Vorbereitung </w:t>
      </w:r>
    </w:p>
    <w:p w:rsidR="00D94F08" w:rsidRDefault="00000000">
      <w:pPr>
        <w:ind w:left="-5" w:right="2527"/>
      </w:pPr>
      <w:r>
        <w:t xml:space="preserve">Desdemona – </w:t>
      </w:r>
      <w:r>
        <w:rPr>
          <w:i/>
        </w:rPr>
        <w:t>Otello</w:t>
      </w:r>
      <w:r>
        <w:t xml:space="preserve"> (G. Verdi) – in </w:t>
      </w:r>
      <w:proofErr w:type="spellStart"/>
      <w:r>
        <w:t>Vorb</w:t>
      </w:r>
      <w:proofErr w:type="spellEnd"/>
      <w:r>
        <w:t xml:space="preserve">. </w:t>
      </w:r>
    </w:p>
    <w:p w:rsidR="00D94F08" w:rsidRDefault="00000000">
      <w:pPr>
        <w:ind w:left="-5"/>
      </w:pPr>
      <w:r>
        <w:t xml:space="preserve">Elisabeth – </w:t>
      </w:r>
      <w:r>
        <w:rPr>
          <w:i/>
        </w:rPr>
        <w:t>Tannhäuser</w:t>
      </w:r>
      <w:r>
        <w:t xml:space="preserve"> (R. Wagner) – in </w:t>
      </w:r>
      <w:proofErr w:type="spellStart"/>
      <w:r>
        <w:t>Vorb</w:t>
      </w:r>
      <w:proofErr w:type="spellEnd"/>
      <w:r>
        <w:t xml:space="preserve">. </w:t>
      </w:r>
    </w:p>
    <w:p w:rsidR="00D94F08" w:rsidRDefault="00000000">
      <w:pPr>
        <w:ind w:left="-5"/>
      </w:pPr>
      <w:r>
        <w:t xml:space="preserve">Arabella – </w:t>
      </w:r>
      <w:r>
        <w:rPr>
          <w:i/>
        </w:rPr>
        <w:t>Arabella</w:t>
      </w:r>
      <w:r>
        <w:t xml:space="preserve"> (R. </w:t>
      </w:r>
      <w:proofErr w:type="spellStart"/>
      <w:r>
        <w:t>Strauss</w:t>
      </w:r>
      <w:proofErr w:type="spellEnd"/>
      <w:r>
        <w:t xml:space="preserve">) – in </w:t>
      </w:r>
      <w:proofErr w:type="spellStart"/>
      <w:r>
        <w:t>Vorb</w:t>
      </w:r>
      <w:proofErr w:type="spellEnd"/>
      <w:r>
        <w:t xml:space="preserve">. </w:t>
      </w:r>
    </w:p>
    <w:p w:rsidR="00D94F08" w:rsidRDefault="00D94F08" w:rsidP="006B57C2">
      <w:pPr>
        <w:ind w:left="0" w:firstLine="0"/>
      </w:pPr>
    </w:p>
    <w:p w:rsidR="00D94F08" w:rsidRDefault="00000000" w:rsidP="006B57C2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pStyle w:val="berschrift1"/>
        <w:ind w:left="-5"/>
      </w:pPr>
      <w:r>
        <w:t>GESUNGENE ROLLEN - Operette</w:t>
      </w:r>
      <w:r>
        <w:rPr>
          <w:u w:val="none"/>
        </w:rPr>
        <w:t xml:space="preserve"> </w:t>
      </w:r>
    </w:p>
    <w:p w:rsidR="00D94F08" w:rsidRPr="006742AA" w:rsidRDefault="00000000">
      <w:pPr>
        <w:pStyle w:val="berschrift2"/>
        <w:rPr>
          <w:lang w:val="en-US"/>
        </w:rPr>
      </w:pPr>
      <w:proofErr w:type="spellStart"/>
      <w:r w:rsidRPr="006742AA">
        <w:rPr>
          <w:lang w:val="en-US"/>
        </w:rPr>
        <w:t>Gräfin</w:t>
      </w:r>
      <w:proofErr w:type="spellEnd"/>
      <w:r w:rsidRPr="006742AA">
        <w:rPr>
          <w:lang w:val="en-US"/>
        </w:rPr>
        <w:t xml:space="preserve"> </w:t>
      </w:r>
      <w:proofErr w:type="spellStart"/>
      <w:r w:rsidRPr="006742AA">
        <w:rPr>
          <w:lang w:val="en-US"/>
        </w:rPr>
        <w:t>Mariza</w:t>
      </w:r>
      <w:proofErr w:type="spellEnd"/>
      <w:r w:rsidRPr="006742AA">
        <w:rPr>
          <w:lang w:val="en-US"/>
        </w:rPr>
        <w:t xml:space="preserve"> – </w:t>
      </w:r>
      <w:proofErr w:type="spellStart"/>
      <w:r w:rsidRPr="006742AA">
        <w:rPr>
          <w:i/>
          <w:lang w:val="en-US"/>
        </w:rPr>
        <w:t>Gräfin</w:t>
      </w:r>
      <w:proofErr w:type="spellEnd"/>
      <w:r w:rsidRPr="006742AA">
        <w:rPr>
          <w:i/>
          <w:lang w:val="en-US"/>
        </w:rPr>
        <w:t xml:space="preserve"> </w:t>
      </w:r>
      <w:proofErr w:type="spellStart"/>
      <w:r w:rsidRPr="006742AA">
        <w:rPr>
          <w:i/>
          <w:lang w:val="en-US"/>
        </w:rPr>
        <w:t>Mariza</w:t>
      </w:r>
      <w:proofErr w:type="spellEnd"/>
      <w:r w:rsidRPr="006742AA">
        <w:rPr>
          <w:lang w:val="en-US"/>
        </w:rPr>
        <w:t xml:space="preserve"> </w:t>
      </w:r>
      <w:proofErr w:type="gramStart"/>
      <w:r w:rsidRPr="006742AA">
        <w:rPr>
          <w:lang w:val="en-US"/>
        </w:rPr>
        <w:t>( E.</w:t>
      </w:r>
      <w:proofErr w:type="gramEnd"/>
      <w:r w:rsidRPr="006742AA">
        <w:rPr>
          <w:lang w:val="en-US"/>
        </w:rPr>
        <w:t xml:space="preserve"> </w:t>
      </w:r>
      <w:proofErr w:type="spellStart"/>
      <w:r w:rsidRPr="006742AA">
        <w:rPr>
          <w:u w:val="none"/>
          <w:lang w:val="en-US"/>
        </w:rPr>
        <w:t>Kálmán</w:t>
      </w:r>
      <w:proofErr w:type="spellEnd"/>
      <w:r w:rsidRPr="006742AA">
        <w:rPr>
          <w:u w:val="none"/>
          <w:lang w:val="en-US"/>
        </w:rPr>
        <w:t xml:space="preserve">) </w:t>
      </w:r>
    </w:p>
    <w:p w:rsidR="00D94F08" w:rsidRPr="006742AA" w:rsidRDefault="00000000">
      <w:pPr>
        <w:ind w:left="-5"/>
        <w:rPr>
          <w:lang w:val="en-US"/>
        </w:rPr>
      </w:pPr>
      <w:r w:rsidRPr="006742AA">
        <w:rPr>
          <w:lang w:val="en-US"/>
        </w:rPr>
        <w:t xml:space="preserve">Sylva </w:t>
      </w:r>
      <w:proofErr w:type="spellStart"/>
      <w:r w:rsidRPr="006742AA">
        <w:rPr>
          <w:lang w:val="en-US"/>
        </w:rPr>
        <w:t>Varescu</w:t>
      </w:r>
      <w:proofErr w:type="spellEnd"/>
      <w:r w:rsidRPr="006742AA">
        <w:rPr>
          <w:lang w:val="en-US"/>
        </w:rPr>
        <w:t xml:space="preserve"> – </w:t>
      </w:r>
      <w:r w:rsidRPr="006742AA">
        <w:rPr>
          <w:i/>
          <w:lang w:val="en-US"/>
        </w:rPr>
        <w:t xml:space="preserve">Die </w:t>
      </w:r>
      <w:proofErr w:type="spellStart"/>
      <w:r w:rsidRPr="006742AA">
        <w:rPr>
          <w:i/>
          <w:lang w:val="en-US"/>
        </w:rPr>
        <w:t>Csárdásfürstin</w:t>
      </w:r>
      <w:proofErr w:type="spellEnd"/>
      <w:r w:rsidRPr="006742AA">
        <w:rPr>
          <w:i/>
          <w:lang w:val="en-US"/>
        </w:rPr>
        <w:t xml:space="preserve"> </w:t>
      </w:r>
      <w:r w:rsidRPr="006742AA">
        <w:rPr>
          <w:lang w:val="en-US"/>
        </w:rPr>
        <w:t xml:space="preserve">(E. </w:t>
      </w:r>
      <w:proofErr w:type="spellStart"/>
      <w:r w:rsidRPr="006742AA">
        <w:rPr>
          <w:lang w:val="en-US"/>
        </w:rPr>
        <w:t>Kálmán</w:t>
      </w:r>
      <w:proofErr w:type="spellEnd"/>
      <w:r w:rsidRPr="006742AA">
        <w:rPr>
          <w:lang w:val="en-US"/>
        </w:rPr>
        <w:t xml:space="preserve">) </w:t>
      </w:r>
    </w:p>
    <w:p w:rsidR="00D94F08" w:rsidRDefault="00000000">
      <w:pPr>
        <w:ind w:left="-5"/>
      </w:pPr>
      <w:r>
        <w:t xml:space="preserve">Rosalinde – </w:t>
      </w:r>
      <w:r>
        <w:rPr>
          <w:i/>
        </w:rPr>
        <w:t>Die Fledermaus</w:t>
      </w:r>
      <w:r>
        <w:t xml:space="preserve"> (J. Strauß)  </w:t>
      </w:r>
    </w:p>
    <w:p w:rsidR="00D94F08" w:rsidRDefault="00000000">
      <w:pPr>
        <w:ind w:left="-5"/>
      </w:pPr>
      <w:proofErr w:type="spellStart"/>
      <w:r>
        <w:t>Saffi</w:t>
      </w:r>
      <w:proofErr w:type="spellEnd"/>
      <w:r>
        <w:t xml:space="preserve"> – </w:t>
      </w:r>
      <w:r>
        <w:rPr>
          <w:i/>
        </w:rPr>
        <w:t>Der Zigeunerbaron</w:t>
      </w:r>
      <w:r>
        <w:t xml:space="preserve"> (J. Strauß)  </w:t>
      </w:r>
    </w:p>
    <w:p w:rsidR="00D94F08" w:rsidRDefault="00000000">
      <w:pPr>
        <w:ind w:left="-5"/>
      </w:pPr>
      <w:r>
        <w:t xml:space="preserve">Franziska – </w:t>
      </w:r>
      <w:r>
        <w:rPr>
          <w:i/>
        </w:rPr>
        <w:t>Wiener Blut</w:t>
      </w:r>
      <w:r>
        <w:t xml:space="preserve"> </w:t>
      </w:r>
      <w:proofErr w:type="gramStart"/>
      <w:r>
        <w:t>( J.</w:t>
      </w:r>
      <w:proofErr w:type="gramEnd"/>
      <w:r>
        <w:t xml:space="preserve"> Strauß) </w:t>
      </w:r>
    </w:p>
    <w:p w:rsidR="00D94F08" w:rsidRDefault="00000000">
      <w:pPr>
        <w:spacing w:after="0" w:line="259" w:lineRule="auto"/>
        <w:ind w:left="-5"/>
      </w:pPr>
      <w:r>
        <w:t xml:space="preserve">Diana - </w:t>
      </w:r>
      <w:r>
        <w:rPr>
          <w:i/>
        </w:rPr>
        <w:t>Orpheus in der Unterwelt</w:t>
      </w:r>
      <w:r>
        <w:t xml:space="preserve"> (Offenbach)  </w:t>
      </w:r>
    </w:p>
    <w:p w:rsidR="00D94F08" w:rsidRDefault="00000000">
      <w:pPr>
        <w:ind w:left="-5"/>
      </w:pPr>
      <w:proofErr w:type="spellStart"/>
      <w:r>
        <w:t>Valencienne</w:t>
      </w:r>
      <w:proofErr w:type="spellEnd"/>
      <w:r>
        <w:t xml:space="preserve"> – </w:t>
      </w:r>
      <w:r>
        <w:rPr>
          <w:i/>
        </w:rPr>
        <w:t>Die Lustige Witwe</w:t>
      </w:r>
      <w:r>
        <w:t xml:space="preserve"> (Lehár)  </w:t>
      </w:r>
    </w:p>
    <w:p w:rsidR="00D94F08" w:rsidRDefault="00000000">
      <w:pPr>
        <w:ind w:left="-5"/>
      </w:pPr>
      <w:r>
        <w:t xml:space="preserve">Josephine – </w:t>
      </w:r>
      <w:r>
        <w:rPr>
          <w:i/>
        </w:rPr>
        <w:t xml:space="preserve">HMS </w:t>
      </w:r>
      <w:proofErr w:type="spellStart"/>
      <w:r>
        <w:rPr>
          <w:i/>
        </w:rPr>
        <w:t>Pinafore</w:t>
      </w:r>
      <w:proofErr w:type="spellEnd"/>
      <w:r>
        <w:rPr>
          <w:i/>
        </w:rPr>
        <w:t xml:space="preserve"> </w:t>
      </w:r>
      <w:r>
        <w:t xml:space="preserve">(Sullivan)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6742AA">
      <w:pPr>
        <w:ind w:left="-5"/>
      </w:pPr>
      <w:r>
        <w:t xml:space="preserve">Salome – </w:t>
      </w:r>
      <w:r>
        <w:rPr>
          <w:i/>
          <w:iCs/>
        </w:rPr>
        <w:t>Salome</w:t>
      </w:r>
      <w:r>
        <w:t xml:space="preserve"> (R. </w:t>
      </w:r>
      <w:proofErr w:type="spellStart"/>
      <w:r>
        <w:t>Strauss</w:t>
      </w:r>
      <w:proofErr w:type="spellEnd"/>
      <w:r>
        <w:t>)</w:t>
      </w:r>
      <w:r w:rsidR="00000000">
        <w:t xml:space="preserve"> – in Vorbereitung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pStyle w:val="berschrift1"/>
        <w:ind w:left="-5"/>
      </w:pPr>
      <w:r>
        <w:t>KONZERT REPERTOIRE</w:t>
      </w:r>
      <w:r>
        <w:rPr>
          <w:u w:val="none"/>
        </w:rPr>
        <w:t xml:space="preserve"> </w:t>
      </w:r>
    </w:p>
    <w:p w:rsidR="00D94F08" w:rsidRDefault="00000000">
      <w:pPr>
        <w:ind w:left="-5"/>
      </w:pPr>
      <w:r>
        <w:t xml:space="preserve">Spezialistin für Wiener Lieder und Operette- R. Stolz, Kálmán, </w:t>
      </w:r>
      <w:proofErr w:type="spellStart"/>
      <w:r>
        <w:t>Strauss</w:t>
      </w:r>
      <w:proofErr w:type="spellEnd"/>
      <w:r>
        <w:t xml:space="preserve"> Familie, Lehár u.a. </w:t>
      </w:r>
    </w:p>
    <w:p w:rsidR="00D94F08" w:rsidRDefault="00000000">
      <w:pPr>
        <w:ind w:left="-5"/>
      </w:pPr>
      <w:r>
        <w:t xml:space="preserve">Beethoven - Symphonie Nr. 9 </w:t>
      </w:r>
    </w:p>
    <w:p w:rsidR="00D94F08" w:rsidRDefault="00000000">
      <w:pPr>
        <w:ind w:left="-5"/>
      </w:pPr>
      <w:r>
        <w:t xml:space="preserve">Berg – Sieben Frühe Lieder </w:t>
      </w:r>
    </w:p>
    <w:p w:rsidR="00D94F08" w:rsidRDefault="00000000">
      <w:pPr>
        <w:ind w:left="-5"/>
      </w:pPr>
      <w:r>
        <w:t xml:space="preserve">Bernstein – </w:t>
      </w:r>
      <w:proofErr w:type="spellStart"/>
      <w:r>
        <w:t>Mass</w:t>
      </w:r>
      <w:proofErr w:type="spellEnd"/>
      <w:r>
        <w:t xml:space="preserve"> </w:t>
      </w:r>
    </w:p>
    <w:p w:rsidR="00D94F08" w:rsidRDefault="00000000">
      <w:pPr>
        <w:ind w:left="-5"/>
      </w:pPr>
      <w:r>
        <w:t xml:space="preserve">Händel – Messias </w:t>
      </w:r>
    </w:p>
    <w:p w:rsidR="00D94F08" w:rsidRDefault="00000000">
      <w:pPr>
        <w:ind w:left="-5"/>
      </w:pPr>
      <w:r>
        <w:t xml:space="preserve">Haydn – </w:t>
      </w:r>
      <w:proofErr w:type="spellStart"/>
      <w:r>
        <w:t>Nelsonmesse</w:t>
      </w:r>
      <w:proofErr w:type="spellEnd"/>
      <w:r>
        <w:t xml:space="preserve"> </w:t>
      </w:r>
    </w:p>
    <w:p w:rsidR="00D94F08" w:rsidRDefault="00000000">
      <w:pPr>
        <w:ind w:left="-5"/>
      </w:pPr>
      <w:r>
        <w:t xml:space="preserve">Mahler – Symphonie Nr. 4, Nr. 8(Sopran 1/Magna </w:t>
      </w:r>
      <w:proofErr w:type="spellStart"/>
      <w:r>
        <w:t>Peccatrix</w:t>
      </w:r>
      <w:proofErr w:type="spellEnd"/>
      <w:r>
        <w:t xml:space="preserve">) </w:t>
      </w:r>
    </w:p>
    <w:p w:rsidR="00D94F08" w:rsidRDefault="00000000">
      <w:pPr>
        <w:ind w:left="-5"/>
      </w:pPr>
      <w:r>
        <w:t xml:space="preserve">Mozart- Requiem </w:t>
      </w:r>
    </w:p>
    <w:p w:rsidR="00D94F08" w:rsidRDefault="00000000">
      <w:pPr>
        <w:tabs>
          <w:tab w:val="center" w:pos="2375"/>
        </w:tabs>
        <w:ind w:left="-15" w:firstLine="0"/>
      </w:pPr>
      <w:r>
        <w:t xml:space="preserve"> </w:t>
      </w:r>
      <w:r>
        <w:tab/>
        <w:t xml:space="preserve">Zahlreiche Messe und Konzertarien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Pergolesi – Stabat Mater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Rachmaninov – </w:t>
      </w:r>
      <w:proofErr w:type="spellStart"/>
      <w:r w:rsidRPr="006B57C2">
        <w:rPr>
          <w:lang w:val="en-US"/>
        </w:rPr>
        <w:t>Vocalise</w:t>
      </w:r>
      <w:proofErr w:type="spellEnd"/>
      <w:r w:rsidRPr="006B57C2">
        <w:rPr>
          <w:lang w:val="en-US"/>
        </w:rPr>
        <w:t xml:space="preserve"> </w:t>
      </w:r>
    </w:p>
    <w:p w:rsidR="00D94F08" w:rsidRPr="006B57C2" w:rsidRDefault="00000000">
      <w:pPr>
        <w:ind w:left="-5"/>
        <w:rPr>
          <w:lang w:val="en-US"/>
        </w:rPr>
      </w:pPr>
      <w:r w:rsidRPr="006B57C2">
        <w:rPr>
          <w:lang w:val="en-US"/>
        </w:rPr>
        <w:t xml:space="preserve">Ravel – </w:t>
      </w:r>
      <w:proofErr w:type="spellStart"/>
      <w:r w:rsidRPr="006B57C2">
        <w:rPr>
          <w:lang w:val="en-US"/>
        </w:rPr>
        <w:t>Sheherazade</w:t>
      </w:r>
      <w:proofErr w:type="spellEnd"/>
      <w:r w:rsidRPr="006B57C2">
        <w:rPr>
          <w:lang w:val="en-US"/>
        </w:rPr>
        <w:t xml:space="preserve"> </w:t>
      </w:r>
    </w:p>
    <w:p w:rsidR="00D94F08" w:rsidRDefault="00000000">
      <w:pPr>
        <w:ind w:left="-5"/>
      </w:pPr>
      <w:r>
        <w:t xml:space="preserve">Schubert – </w:t>
      </w:r>
      <w:proofErr w:type="gramStart"/>
      <w:r>
        <w:t>G Dur</w:t>
      </w:r>
      <w:proofErr w:type="gramEnd"/>
      <w:r>
        <w:t xml:space="preserve"> Messe </w:t>
      </w:r>
    </w:p>
    <w:p w:rsidR="00D94F08" w:rsidRDefault="00000000">
      <w:pPr>
        <w:ind w:left="-5"/>
      </w:pPr>
      <w:r>
        <w:t xml:space="preserve">R. </w:t>
      </w:r>
      <w:proofErr w:type="spellStart"/>
      <w:r>
        <w:t>Strauss</w:t>
      </w:r>
      <w:proofErr w:type="spellEnd"/>
      <w:r>
        <w:t xml:space="preserve"> – Vier letzte Lieder </w:t>
      </w:r>
    </w:p>
    <w:p w:rsidR="00D94F08" w:rsidRDefault="00000000">
      <w:pPr>
        <w:ind w:left="-5"/>
      </w:pPr>
      <w:r>
        <w:t xml:space="preserve">Wagner – Wesendonck Lieder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pStyle w:val="berschrift1"/>
        <w:ind w:left="-5"/>
      </w:pPr>
      <w:r>
        <w:lastRenderedPageBreak/>
        <w:t>AUFNAHMEN</w:t>
      </w:r>
      <w:r>
        <w:rPr>
          <w:u w:val="none"/>
        </w:rPr>
        <w:t xml:space="preserve"> </w:t>
      </w:r>
    </w:p>
    <w:p w:rsidR="00D94F08" w:rsidRDefault="00000000">
      <w:pPr>
        <w:ind w:left="-5"/>
      </w:pPr>
      <w:r>
        <w:t xml:space="preserve"> DVD, Der Ring des Nibelungen, Theater Lübeck, </w:t>
      </w:r>
      <w:proofErr w:type="spellStart"/>
      <w:r>
        <w:t>Musicaphon</w:t>
      </w:r>
      <w:proofErr w:type="spellEnd"/>
      <w:r>
        <w:t xml:space="preserve"> 2010- </w:t>
      </w:r>
      <w:r>
        <w:rPr>
          <w:b/>
        </w:rPr>
        <w:t xml:space="preserve">Echo Klassik DVD des </w:t>
      </w:r>
    </w:p>
    <w:p w:rsidR="00D94F08" w:rsidRDefault="00000000">
      <w:pPr>
        <w:spacing w:after="0" w:line="259" w:lineRule="auto"/>
        <w:ind w:left="0" w:firstLine="0"/>
      </w:pPr>
      <w:r>
        <w:rPr>
          <w:b/>
        </w:rPr>
        <w:t>Jahres 2012</w:t>
      </w:r>
      <w: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spacing w:after="0" w:line="259" w:lineRule="auto"/>
        <w:ind w:left="0" w:firstLine="0"/>
      </w:pPr>
      <w:r>
        <w:t xml:space="preserve"> </w:t>
      </w:r>
    </w:p>
    <w:p w:rsidR="00D94F08" w:rsidRDefault="00000000">
      <w:pPr>
        <w:pStyle w:val="berschrift1"/>
        <w:ind w:left="-5"/>
      </w:pPr>
      <w:r>
        <w:t>PERSÖNLICHE DATEN</w:t>
      </w:r>
      <w:r>
        <w:rPr>
          <w:u w:val="none"/>
        </w:rPr>
        <w:t xml:space="preserve"> </w:t>
      </w:r>
    </w:p>
    <w:p w:rsidR="00D94F08" w:rsidRDefault="00000000">
      <w:pPr>
        <w:ind w:left="-5"/>
      </w:pPr>
      <w:r>
        <w:t xml:space="preserve">Sprachen: Deutsch, Englisch, </w:t>
      </w:r>
      <w:proofErr w:type="gramStart"/>
      <w:r>
        <w:t>Italienisch(</w:t>
      </w:r>
      <w:proofErr w:type="gramEnd"/>
      <w:r>
        <w:t xml:space="preserve">Grundkenntnisse) </w:t>
      </w:r>
    </w:p>
    <w:p w:rsidR="00D94F08" w:rsidRDefault="00000000">
      <w:pPr>
        <w:ind w:left="-5"/>
      </w:pPr>
      <w:r>
        <w:t>Tanzausbildung: Ballett, Jazz, Stepp</w:t>
      </w:r>
      <w:r w:rsidR="006B57C2">
        <w:t>, Tango</w:t>
      </w:r>
      <w:r>
        <w:t xml:space="preserve"> </w:t>
      </w:r>
    </w:p>
    <w:p w:rsidR="00D94F08" w:rsidRDefault="00000000">
      <w:pPr>
        <w:tabs>
          <w:tab w:val="center" w:pos="1416"/>
          <w:tab w:val="center" w:pos="2124"/>
          <w:tab w:val="center" w:pos="3707"/>
        </w:tabs>
        <w:ind w:left="-15" w:firstLine="0"/>
      </w:pPr>
      <w:r>
        <w:t xml:space="preserve">Telefon: </w:t>
      </w:r>
      <w:r>
        <w:tab/>
        <w:t xml:space="preserve"> </w:t>
      </w:r>
      <w:r>
        <w:tab/>
        <w:t xml:space="preserve"> </w:t>
      </w:r>
      <w:r>
        <w:tab/>
        <w:t xml:space="preserve">+43 650 568 53 30  </w:t>
      </w:r>
    </w:p>
    <w:p w:rsidR="00D94F08" w:rsidRPr="006B57C2" w:rsidRDefault="00000000">
      <w:pPr>
        <w:tabs>
          <w:tab w:val="center" w:pos="1416"/>
          <w:tab w:val="center" w:pos="3190"/>
        </w:tabs>
        <w:spacing w:after="1" w:line="259" w:lineRule="auto"/>
        <w:ind w:left="-15" w:firstLine="0"/>
        <w:rPr>
          <w:lang w:val="en-US"/>
        </w:rPr>
      </w:pPr>
      <w:r w:rsidRPr="006B57C2">
        <w:rPr>
          <w:lang w:val="en-US"/>
        </w:rPr>
        <w:t xml:space="preserve">Email:  </w:t>
      </w:r>
      <w:r w:rsidRPr="006B57C2">
        <w:rPr>
          <w:lang w:val="en-US"/>
        </w:rPr>
        <w:tab/>
        <w:t xml:space="preserve"> </w:t>
      </w:r>
      <w:r w:rsidRPr="006B57C2">
        <w:rPr>
          <w:lang w:val="en-US"/>
        </w:rPr>
        <w:tab/>
      </w:r>
      <w:r w:rsidRPr="006B57C2">
        <w:rPr>
          <w:color w:val="0000FF"/>
          <w:u w:val="single" w:color="0000FF"/>
          <w:lang w:val="en-US"/>
        </w:rPr>
        <w:t>abcsopran@gmail.com</w:t>
      </w:r>
      <w:r w:rsidRPr="006B57C2">
        <w:rPr>
          <w:rFonts w:ascii="Times New Roman" w:eastAsia="Times New Roman" w:hAnsi="Times New Roman" w:cs="Times New Roman"/>
          <w:lang w:val="en-US"/>
        </w:rPr>
        <w:t xml:space="preserve">             </w:t>
      </w:r>
    </w:p>
    <w:p w:rsidR="00D94F08" w:rsidRPr="006B57C2" w:rsidRDefault="00000000">
      <w:pPr>
        <w:tabs>
          <w:tab w:val="center" w:pos="1416"/>
          <w:tab w:val="center" w:pos="3130"/>
        </w:tabs>
        <w:spacing w:after="1" w:line="259" w:lineRule="auto"/>
        <w:ind w:left="-15" w:firstLine="0"/>
        <w:rPr>
          <w:lang w:val="en-US"/>
        </w:rPr>
      </w:pPr>
      <w:r w:rsidRPr="006B57C2">
        <w:rPr>
          <w:lang w:val="en-US"/>
        </w:rPr>
        <w:t xml:space="preserve">Homepage: </w:t>
      </w:r>
      <w:r w:rsidRPr="006B57C2">
        <w:rPr>
          <w:lang w:val="en-US"/>
        </w:rPr>
        <w:tab/>
        <w:t xml:space="preserve"> </w:t>
      </w:r>
      <w:r w:rsidRPr="006B57C2">
        <w:rPr>
          <w:lang w:val="en-US"/>
        </w:rPr>
        <w:tab/>
      </w:r>
      <w:r w:rsidRPr="006B57C2">
        <w:rPr>
          <w:color w:val="0000FF"/>
          <w:u w:val="single" w:color="0000FF"/>
          <w:lang w:val="en-US"/>
        </w:rPr>
        <w:t>www.annabaxter.com</w:t>
      </w:r>
      <w:r w:rsidRPr="006B57C2">
        <w:rPr>
          <w:lang w:val="en-US"/>
        </w:rPr>
        <w:t xml:space="preserve"> </w:t>
      </w:r>
    </w:p>
    <w:sectPr w:rsidR="00D94F08" w:rsidRPr="006B57C2">
      <w:pgSz w:w="11906" w:h="16838"/>
      <w:pgMar w:top="854" w:right="1340" w:bottom="862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08"/>
    <w:rsid w:val="006742AA"/>
    <w:rsid w:val="006B57C2"/>
    <w:rsid w:val="00D94F08"/>
    <w:rsid w:val="00E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255F7"/>
  <w15:docId w15:val="{BB27CACC-A94F-4543-828E-ACBCBDF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4" w:line="248" w:lineRule="auto"/>
      <w:ind w:left="10" w:hanging="10"/>
    </w:pPr>
    <w:rPr>
      <w:rFonts w:ascii="Garamond" w:eastAsia="Garamond" w:hAnsi="Garamond" w:cs="Garamond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line="259" w:lineRule="auto"/>
      <w:outlineLvl w:val="1"/>
    </w:pPr>
    <w:rPr>
      <w:rFonts w:ascii="Garamond" w:eastAsia="Garamond" w:hAnsi="Garamond" w:cs="Garamond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Garamond" w:eastAsia="Garamond" w:hAnsi="Garamond" w:cs="Garamond"/>
      <w:b/>
      <w:color w:val="000000"/>
      <w:sz w:val="24"/>
      <w:u w:val="single" w:color="000000"/>
    </w:rPr>
  </w:style>
  <w:style w:type="character" w:customStyle="1" w:styleId="berschrift2Zchn">
    <w:name w:val="Überschrift 2 Zchn"/>
    <w:link w:val="berschrift2"/>
    <w:rPr>
      <w:rFonts w:ascii="Garamond" w:eastAsia="Garamond" w:hAnsi="Garamond" w:cs="Garamond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annacv2019.doc</dc:title>
  <dc:subject/>
  <dc:creator>Microsoft Office User</dc:creator>
  <cp:keywords/>
  <cp:lastModifiedBy>Microsoft Office User</cp:lastModifiedBy>
  <cp:revision>4</cp:revision>
  <dcterms:created xsi:type="dcterms:W3CDTF">2023-03-04T16:21:00Z</dcterms:created>
  <dcterms:modified xsi:type="dcterms:W3CDTF">2023-10-24T17:21:00Z</dcterms:modified>
</cp:coreProperties>
</file>